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7B" w:rsidRDefault="0002197B" w:rsidP="00E4197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r w:rsidR="002567A3">
        <w:rPr>
          <w:rFonts w:ascii="Times New Roman" w:hAnsi="Times New Roman"/>
          <w:sz w:val="28"/>
          <w:szCs w:val="28"/>
        </w:rPr>
        <w:t>Калужской областной нотариальной палаты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2567A3">
        <w:rPr>
          <w:rFonts w:ascii="Times New Roman" w:hAnsi="Times New Roman"/>
          <w:sz w:val="28"/>
          <w:szCs w:val="28"/>
        </w:rPr>
        <w:t xml:space="preserve"> </w:t>
      </w:r>
      <w:r w:rsidR="008779B9">
        <w:rPr>
          <w:rFonts w:ascii="Times New Roman" w:hAnsi="Times New Roman"/>
          <w:sz w:val="28"/>
          <w:szCs w:val="28"/>
        </w:rPr>
        <w:t xml:space="preserve">(Протокол Правления № 1/19 от 23.01.2019) </w:t>
      </w:r>
      <w:bookmarkStart w:id="0" w:name="_GoBack"/>
      <w:bookmarkEnd w:id="0"/>
      <w:r w:rsidR="004148E3">
        <w:rPr>
          <w:rFonts w:ascii="Times New Roman" w:hAnsi="Times New Roman"/>
          <w:sz w:val="28"/>
          <w:szCs w:val="28"/>
        </w:rPr>
        <w:t xml:space="preserve">по согласованию с </w:t>
      </w:r>
      <w:r w:rsidR="002567A3">
        <w:rPr>
          <w:rFonts w:ascii="Times New Roman" w:hAnsi="Times New Roman"/>
          <w:sz w:val="28"/>
          <w:szCs w:val="28"/>
        </w:rPr>
        <w:t xml:space="preserve"> Управлени</w:t>
      </w:r>
      <w:r w:rsidR="004148E3">
        <w:rPr>
          <w:rFonts w:ascii="Times New Roman" w:hAnsi="Times New Roman"/>
          <w:sz w:val="28"/>
          <w:szCs w:val="28"/>
        </w:rPr>
        <w:t>ем</w:t>
      </w:r>
      <w:r w:rsidR="002567A3">
        <w:rPr>
          <w:rFonts w:ascii="Times New Roman" w:hAnsi="Times New Roman"/>
          <w:sz w:val="28"/>
          <w:szCs w:val="28"/>
        </w:rPr>
        <w:t xml:space="preserve"> Министерства юстиции Российской Федерации по Калужской области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2567A3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</w:t>
      </w:r>
      <w:r w:rsidR="002567A3">
        <w:rPr>
          <w:rFonts w:ascii="Times New Roman" w:hAnsi="Times New Roman"/>
          <w:sz w:val="28"/>
          <w:szCs w:val="28"/>
        </w:rPr>
        <w:t>феврал</w:t>
      </w:r>
      <w:r>
        <w:rPr>
          <w:rFonts w:ascii="Times New Roman" w:hAnsi="Times New Roman"/>
          <w:sz w:val="28"/>
          <w:szCs w:val="28"/>
        </w:rPr>
        <w:t>я 201</w:t>
      </w:r>
      <w:r w:rsidR="002567A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 на 201</w:t>
      </w:r>
      <w:r w:rsidR="002567A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 определено </w:t>
      </w:r>
      <w:r w:rsidR="002567A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стажеров</w:t>
      </w:r>
      <w:r w:rsidR="009A4ED9">
        <w:rPr>
          <w:rFonts w:ascii="Times New Roman" w:hAnsi="Times New Roman"/>
          <w:sz w:val="28"/>
          <w:szCs w:val="28"/>
        </w:rPr>
        <w:t xml:space="preserve"> нотариуса</w:t>
      </w:r>
      <w:r>
        <w:rPr>
          <w:rFonts w:ascii="Times New Roman" w:hAnsi="Times New Roman"/>
          <w:sz w:val="28"/>
          <w:szCs w:val="28"/>
        </w:rPr>
        <w:t>.</w:t>
      </w:r>
    </w:p>
    <w:p w:rsidR="007F01AA" w:rsidRDefault="007F01AA"/>
    <w:sectPr w:rsidR="007F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61"/>
    <w:rsid w:val="0002197B"/>
    <w:rsid w:val="002567A3"/>
    <w:rsid w:val="004148E3"/>
    <w:rsid w:val="007F01AA"/>
    <w:rsid w:val="008779B9"/>
    <w:rsid w:val="00983161"/>
    <w:rsid w:val="009A4ED9"/>
    <w:rsid w:val="00E4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7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7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Company>HP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2018-01-16T06:01:00Z</dcterms:created>
  <dcterms:modified xsi:type="dcterms:W3CDTF">2019-02-07T05:21:00Z</dcterms:modified>
</cp:coreProperties>
</file>